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FB" w:rsidRPr="00836636" w:rsidRDefault="001D68FB" w:rsidP="001D68FB">
      <w:pPr>
        <w:shd w:val="clear" w:color="auto" w:fill="FFFFFF"/>
        <w:spacing w:after="0" w:line="375" w:lineRule="atLeast"/>
        <w:jc w:val="center"/>
        <w:textAlignment w:val="baseline"/>
        <w:outlineLvl w:val="2"/>
        <w:rPr>
          <w:rFonts w:ascii="Times New Roman" w:hAnsi="Times New Roman" w:cs="Times New Roman"/>
          <w:b/>
          <w:bCs/>
          <w:color w:val="000000" w:themeColor="text1"/>
          <w:sz w:val="24"/>
          <w:szCs w:val="24"/>
          <w:shd w:val="clear" w:color="auto" w:fill="FFFFFF"/>
          <w:lang w:val="es-ES"/>
        </w:rPr>
      </w:pPr>
      <w:r w:rsidRPr="00836636">
        <w:rPr>
          <w:rFonts w:ascii="Times New Roman" w:hAnsi="Times New Roman" w:cs="Times New Roman"/>
          <w:b/>
          <w:bCs/>
          <w:color w:val="000000" w:themeColor="text1"/>
          <w:sz w:val="24"/>
          <w:szCs w:val="24"/>
          <w:shd w:val="clear" w:color="auto" w:fill="FFFFFF"/>
          <w:lang w:val="es-ES"/>
        </w:rPr>
        <w:t>XIII CONGRESO DE AECPA</w:t>
      </w:r>
    </w:p>
    <w:p w:rsidR="001D68FB" w:rsidRPr="00836636" w:rsidRDefault="001D68FB" w:rsidP="001D68FB">
      <w:pPr>
        <w:shd w:val="clear" w:color="auto" w:fill="FFFFFF"/>
        <w:spacing w:after="0" w:line="300" w:lineRule="atLeast"/>
        <w:jc w:val="center"/>
        <w:textAlignment w:val="baseline"/>
        <w:outlineLvl w:val="4"/>
        <w:rPr>
          <w:rFonts w:ascii="Times New Roman" w:hAnsi="Times New Roman" w:cs="Times New Roman"/>
          <w:color w:val="000000" w:themeColor="text1"/>
          <w:sz w:val="24"/>
          <w:szCs w:val="24"/>
          <w:shd w:val="clear" w:color="auto" w:fill="FFFFFF"/>
          <w:lang w:val="es-ES"/>
        </w:rPr>
      </w:pPr>
      <w:r w:rsidRPr="00836636">
        <w:rPr>
          <w:rFonts w:ascii="Times New Roman" w:hAnsi="Times New Roman" w:cs="Times New Roman"/>
          <w:color w:val="000000" w:themeColor="text1"/>
          <w:sz w:val="24"/>
          <w:szCs w:val="24"/>
          <w:shd w:val="clear" w:color="auto" w:fill="FFFFFF"/>
          <w:lang w:val="es-ES"/>
        </w:rPr>
        <w:t>La fortaleza de Europa: vallas y puentes</w:t>
      </w:r>
      <w:r>
        <w:rPr>
          <w:rFonts w:ascii="Times New Roman" w:hAnsi="Times New Roman" w:cs="Times New Roman"/>
          <w:color w:val="000000" w:themeColor="text1"/>
          <w:sz w:val="24"/>
          <w:szCs w:val="24"/>
          <w:shd w:val="clear" w:color="auto" w:fill="FFFFFF"/>
          <w:lang w:val="es-ES"/>
        </w:rPr>
        <w:t xml:space="preserve">. </w:t>
      </w:r>
      <w:r w:rsidRPr="00836636">
        <w:rPr>
          <w:rFonts w:ascii="Times New Roman" w:hAnsi="Times New Roman" w:cs="Times New Roman"/>
          <w:color w:val="000000" w:themeColor="text1"/>
          <w:sz w:val="24"/>
          <w:szCs w:val="24"/>
          <w:shd w:val="clear" w:color="auto" w:fill="FFFFFF"/>
          <w:lang w:val="es-ES"/>
        </w:rPr>
        <w:t>Universidad de Santiago de Compostela</w:t>
      </w:r>
    </w:p>
    <w:p w:rsidR="001D68FB" w:rsidRPr="00836636" w:rsidRDefault="001D68FB" w:rsidP="001D68FB">
      <w:pPr>
        <w:shd w:val="clear" w:color="auto" w:fill="FFFFFF"/>
        <w:spacing w:after="0" w:line="300" w:lineRule="atLeast"/>
        <w:jc w:val="center"/>
        <w:textAlignment w:val="baseline"/>
        <w:outlineLvl w:val="4"/>
        <w:rPr>
          <w:rFonts w:ascii="Times New Roman" w:hAnsi="Times New Roman" w:cs="Times New Roman"/>
          <w:color w:val="000000" w:themeColor="text1"/>
          <w:sz w:val="24"/>
          <w:szCs w:val="24"/>
          <w:shd w:val="clear" w:color="auto" w:fill="FFFFFF"/>
          <w:lang w:val="es-ES"/>
        </w:rPr>
      </w:pPr>
      <w:r w:rsidRPr="00836636">
        <w:rPr>
          <w:rFonts w:ascii="Times New Roman" w:hAnsi="Times New Roman" w:cs="Times New Roman"/>
          <w:color w:val="000000" w:themeColor="text1"/>
          <w:sz w:val="24"/>
          <w:szCs w:val="24"/>
          <w:shd w:val="clear" w:color="auto" w:fill="FFFFFF"/>
          <w:lang w:val="es-ES"/>
        </w:rPr>
        <w:t>20 al 22 de septiembre de 2017</w:t>
      </w:r>
      <w:r>
        <w:rPr>
          <w:rFonts w:ascii="Times New Roman" w:hAnsi="Times New Roman" w:cs="Times New Roman"/>
          <w:color w:val="000000" w:themeColor="text1"/>
          <w:sz w:val="24"/>
          <w:szCs w:val="24"/>
          <w:shd w:val="clear" w:color="auto" w:fill="FFFFFF"/>
          <w:lang w:val="es-ES"/>
        </w:rPr>
        <w:t xml:space="preserve">. </w:t>
      </w:r>
      <w:r w:rsidRPr="00836636">
        <w:rPr>
          <w:rFonts w:ascii="Times New Roman" w:hAnsi="Times New Roman" w:cs="Times New Roman"/>
          <w:color w:val="000000" w:themeColor="text1"/>
          <w:sz w:val="24"/>
          <w:szCs w:val="24"/>
          <w:shd w:val="clear" w:color="auto" w:fill="FFFFFF"/>
          <w:lang w:val="es-ES"/>
        </w:rPr>
        <w:t>Santiago de Compostela – Galicia</w:t>
      </w:r>
    </w:p>
    <w:p w:rsidR="001D68FB" w:rsidRPr="00836636" w:rsidRDefault="001D68FB" w:rsidP="001D68FB">
      <w:pPr>
        <w:shd w:val="clear" w:color="auto" w:fill="FFFFFF"/>
        <w:spacing w:after="0" w:line="300" w:lineRule="atLeast"/>
        <w:jc w:val="center"/>
        <w:textAlignment w:val="baseline"/>
        <w:outlineLvl w:val="4"/>
        <w:rPr>
          <w:rFonts w:ascii="Times New Roman" w:hAnsi="Times New Roman" w:cs="Times New Roman"/>
          <w:color w:val="000000" w:themeColor="text1"/>
          <w:sz w:val="24"/>
          <w:szCs w:val="24"/>
          <w:shd w:val="clear" w:color="auto" w:fill="FFFFFF"/>
          <w:lang w:val="es-ES"/>
        </w:rPr>
      </w:pPr>
    </w:p>
    <w:p w:rsidR="001D68FB" w:rsidRPr="00836636" w:rsidRDefault="001D68FB" w:rsidP="001D68FB">
      <w:pPr>
        <w:shd w:val="clear" w:color="auto" w:fill="FFFFFF"/>
        <w:spacing w:after="0" w:line="300" w:lineRule="atLeast"/>
        <w:jc w:val="center"/>
        <w:textAlignment w:val="baseline"/>
        <w:outlineLvl w:val="4"/>
        <w:rPr>
          <w:rFonts w:ascii="Times New Roman" w:hAnsi="Times New Roman" w:cs="Times New Roman"/>
          <w:color w:val="000000" w:themeColor="text1"/>
          <w:sz w:val="24"/>
          <w:szCs w:val="24"/>
          <w:shd w:val="clear" w:color="auto" w:fill="FFFFFF"/>
          <w:lang w:val="es-ES"/>
        </w:rPr>
      </w:pPr>
      <w:r w:rsidRPr="00836636">
        <w:rPr>
          <w:rFonts w:ascii="Times New Roman" w:hAnsi="Times New Roman" w:cs="Times New Roman"/>
          <w:color w:val="000000" w:themeColor="text1"/>
          <w:sz w:val="24"/>
          <w:szCs w:val="24"/>
          <w:shd w:val="clear" w:color="auto" w:fill="FFFFFF"/>
          <w:lang w:val="es-ES"/>
        </w:rPr>
        <w:t>GT 3.8 Movilización social, participación política y cultura política en Marruecos</w:t>
      </w:r>
    </w:p>
    <w:p w:rsidR="001D68FB" w:rsidRPr="00836636" w:rsidRDefault="001D68FB" w:rsidP="001D68FB">
      <w:pPr>
        <w:pStyle w:val="Ttulo1"/>
        <w:jc w:val="center"/>
        <w:rPr>
          <w:rFonts w:ascii="Times New Roman" w:eastAsiaTheme="minorHAnsi" w:hAnsi="Times New Roman" w:cs="Times New Roman"/>
          <w:sz w:val="32"/>
          <w:szCs w:val="32"/>
          <w:shd w:val="clear" w:color="auto" w:fill="FFFFFF"/>
        </w:rPr>
      </w:pPr>
      <w:r w:rsidRPr="00836636">
        <w:rPr>
          <w:rFonts w:ascii="Times New Roman" w:eastAsiaTheme="minorHAnsi" w:hAnsi="Times New Roman" w:cs="Times New Roman"/>
          <w:sz w:val="32"/>
          <w:szCs w:val="32"/>
          <w:shd w:val="clear" w:color="auto" w:fill="FFFFFF"/>
        </w:rPr>
        <w:t>Evolución de la política y la sociedad marroquí: el caso de los trabajadores en la industria de exportación</w:t>
      </w:r>
    </w:p>
    <w:p w:rsidR="001D68FB" w:rsidRPr="00836636" w:rsidRDefault="001D68FB" w:rsidP="001D68FB">
      <w:pPr>
        <w:jc w:val="center"/>
        <w:rPr>
          <w:rFonts w:ascii="Times New Roman" w:hAnsi="Times New Roman" w:cs="Times New Roman"/>
          <w:color w:val="000000" w:themeColor="text1"/>
          <w:sz w:val="24"/>
          <w:szCs w:val="24"/>
          <w:shd w:val="clear" w:color="auto" w:fill="FFFFFF"/>
          <w:lang w:val="es-ES"/>
        </w:rPr>
      </w:pPr>
      <w:proofErr w:type="spellStart"/>
      <w:r w:rsidRPr="00836636">
        <w:rPr>
          <w:rFonts w:ascii="Times New Roman" w:hAnsi="Times New Roman" w:cs="Times New Roman"/>
          <w:color w:val="000000" w:themeColor="text1"/>
          <w:sz w:val="24"/>
          <w:szCs w:val="24"/>
          <w:shd w:val="clear" w:color="auto" w:fill="FFFFFF"/>
          <w:lang w:val="es-ES"/>
        </w:rPr>
        <w:t>Inam</w:t>
      </w:r>
      <w:proofErr w:type="spellEnd"/>
      <w:r w:rsidRPr="00836636">
        <w:rPr>
          <w:rFonts w:ascii="Times New Roman" w:hAnsi="Times New Roman" w:cs="Times New Roman"/>
          <w:color w:val="000000" w:themeColor="text1"/>
          <w:sz w:val="24"/>
          <w:szCs w:val="24"/>
          <w:shd w:val="clear" w:color="auto" w:fill="FFFFFF"/>
          <w:lang w:val="es-ES"/>
        </w:rPr>
        <w:t xml:space="preserve"> </w:t>
      </w:r>
      <w:proofErr w:type="spellStart"/>
      <w:r w:rsidRPr="00836636">
        <w:rPr>
          <w:rFonts w:ascii="Times New Roman" w:hAnsi="Times New Roman" w:cs="Times New Roman"/>
          <w:color w:val="000000" w:themeColor="text1"/>
          <w:sz w:val="24"/>
          <w:szCs w:val="24"/>
          <w:shd w:val="clear" w:color="auto" w:fill="FFFFFF"/>
          <w:lang w:val="es-ES"/>
        </w:rPr>
        <w:t>Benali</w:t>
      </w:r>
      <w:proofErr w:type="spellEnd"/>
    </w:p>
    <w:p w:rsidR="001D68FB" w:rsidRPr="00605ADE" w:rsidRDefault="001D68FB" w:rsidP="001D68FB">
      <w:pPr>
        <w:pStyle w:val="Ttulo1"/>
        <w:spacing w:line="360" w:lineRule="auto"/>
        <w:jc w:val="both"/>
        <w:rPr>
          <w:rFonts w:asciiTheme="majorBidi" w:eastAsiaTheme="minorHAnsi" w:hAnsiTheme="majorBidi"/>
          <w:b w:val="0"/>
          <w:bCs w:val="0"/>
          <w:color w:val="000000" w:themeColor="text1"/>
          <w:sz w:val="24"/>
          <w:szCs w:val="24"/>
          <w:shd w:val="clear" w:color="auto" w:fill="FFFFFF"/>
        </w:rPr>
      </w:pPr>
      <w:r w:rsidRPr="00605ADE">
        <w:rPr>
          <w:rFonts w:asciiTheme="majorBidi" w:eastAsiaTheme="minorHAnsi" w:hAnsiTheme="majorBidi"/>
          <w:color w:val="000000" w:themeColor="text1"/>
          <w:sz w:val="24"/>
          <w:szCs w:val="24"/>
          <w:shd w:val="clear" w:color="auto" w:fill="FFFFFF"/>
        </w:rPr>
        <w:t>Resumen</w:t>
      </w:r>
      <w:r w:rsidRPr="00605ADE">
        <w:rPr>
          <w:rFonts w:asciiTheme="majorBidi" w:eastAsiaTheme="minorHAnsi" w:hAnsiTheme="majorBidi"/>
          <w:b w:val="0"/>
          <w:bCs w:val="0"/>
          <w:color w:val="000000" w:themeColor="text1"/>
          <w:sz w:val="24"/>
          <w:szCs w:val="24"/>
          <w:shd w:val="clear" w:color="auto" w:fill="FFFFFF"/>
        </w:rPr>
        <w:t>: Seis años después de la ola de protestas populares que zarandeó los regímenes árabes, las miradas siguen atentas a los movimientos sociales. Por este motivo y con el fin de recabar sobre la raíz de la acción colectiva en la sociedad magrebí, se dedica esta investigación a estudiar la evolución de la política y la sociedad marroquí. Comenzando por una revisión de su historia electoral y política, poniendo énfasis en la segmentación del sistema de partidos. Seguida por un análisis cualitativo de entrevistas en profundidad realizadas en Casablanca con el propósito de estudiar la cultura política de los trabajadores en la industria de la exportación, en el marco de un proyecto del plan nacional I + D financiado por el Ministerio de Economía.</w:t>
      </w:r>
    </w:p>
    <w:p w:rsidR="001D68FB" w:rsidRPr="00605ADE" w:rsidRDefault="001D68FB" w:rsidP="001D68FB">
      <w:pPr>
        <w:pStyle w:val="NormalWeb"/>
        <w:shd w:val="clear" w:color="auto" w:fill="FFFFFF"/>
        <w:spacing w:before="150" w:beforeAutospacing="0" w:after="150" w:afterAutospacing="0" w:line="360" w:lineRule="auto"/>
        <w:jc w:val="both"/>
        <w:textAlignment w:val="baseline"/>
        <w:rPr>
          <w:rFonts w:asciiTheme="majorBidi" w:eastAsiaTheme="minorHAnsi" w:hAnsiTheme="majorBidi" w:cstheme="majorBidi"/>
          <w:color w:val="000000" w:themeColor="text1"/>
          <w:shd w:val="clear" w:color="auto" w:fill="FFFFFF"/>
          <w:lang w:eastAsia="en-US"/>
        </w:rPr>
      </w:pPr>
      <w:r w:rsidRPr="00605ADE">
        <w:rPr>
          <w:rFonts w:asciiTheme="majorBidi" w:eastAsiaTheme="minorHAnsi" w:hAnsiTheme="majorBidi" w:cstheme="majorBidi"/>
          <w:color w:val="000000" w:themeColor="text1"/>
          <w:shd w:val="clear" w:color="auto" w:fill="FFFFFF"/>
          <w:lang w:eastAsia="en-US"/>
        </w:rPr>
        <w:t>La gran urbe de la costa atlántica reúne las razones del descontento popular y el activismo político desde antes de las protestas juveniles de 1965, porque en 1955 fue el lugar de nacimiento de la “Unión Marroquí de Trabajadores”, el primer sindicato marroquí de trabajadores que representa parte importante de la historia política del trabajador marroquí y suma el mayor número de afiliados hasta la actualidad.</w:t>
      </w:r>
    </w:p>
    <w:p w:rsidR="001D68FB" w:rsidRDefault="001D68FB" w:rsidP="001D68FB">
      <w:pPr>
        <w:pStyle w:val="NormalWeb"/>
        <w:shd w:val="clear" w:color="auto" w:fill="FFFFFF"/>
        <w:spacing w:before="150" w:beforeAutospacing="0" w:after="150" w:afterAutospacing="0" w:line="360" w:lineRule="auto"/>
        <w:jc w:val="both"/>
        <w:textAlignment w:val="baseline"/>
        <w:rPr>
          <w:rFonts w:asciiTheme="majorBidi" w:eastAsiaTheme="minorHAnsi" w:hAnsiTheme="majorBidi" w:cstheme="majorBidi"/>
          <w:color w:val="000000" w:themeColor="text1"/>
          <w:shd w:val="clear" w:color="auto" w:fill="FFFFFF"/>
          <w:lang w:eastAsia="en-US"/>
        </w:rPr>
      </w:pPr>
      <w:r w:rsidRPr="00605ADE">
        <w:rPr>
          <w:rFonts w:asciiTheme="majorBidi" w:eastAsiaTheme="minorHAnsi" w:hAnsiTheme="majorBidi" w:cstheme="majorBidi"/>
          <w:color w:val="000000" w:themeColor="text1"/>
          <w:shd w:val="clear" w:color="auto" w:fill="FFFFFF"/>
          <w:lang w:eastAsia="en-US"/>
        </w:rPr>
        <w:t xml:space="preserve">Considerando la concentración de la población en Casablanca, las marcadas diferencias de clase, la debilidad de las políticas públicas de vivienda y trasporte, el alto coste de vida, los bajos sueldos y la mermada calidad de la educación pública, se dan motivos suficientes para la formación de un caldo de cultivo de acción contestataria. Sin embargo, a pesar del paso de los años persiste el miedo a la política, que en repetidas ocasiones cristaliza en el vivo recuerdo al ex-ministro del interior </w:t>
      </w:r>
      <w:proofErr w:type="spellStart"/>
      <w:r w:rsidRPr="00605ADE">
        <w:rPr>
          <w:rFonts w:asciiTheme="majorBidi" w:eastAsiaTheme="minorHAnsi" w:hAnsiTheme="majorBidi" w:cstheme="majorBidi"/>
          <w:color w:val="000000" w:themeColor="text1"/>
          <w:shd w:val="clear" w:color="auto" w:fill="FFFFFF"/>
          <w:lang w:eastAsia="en-US"/>
        </w:rPr>
        <w:t>Driss</w:t>
      </w:r>
      <w:proofErr w:type="spellEnd"/>
      <w:r w:rsidRPr="00605ADE">
        <w:rPr>
          <w:rFonts w:asciiTheme="majorBidi" w:eastAsiaTheme="minorHAnsi" w:hAnsiTheme="majorBidi" w:cstheme="majorBidi"/>
          <w:color w:val="000000" w:themeColor="text1"/>
          <w:shd w:val="clear" w:color="auto" w:fill="FFFFFF"/>
          <w:lang w:eastAsia="en-US"/>
        </w:rPr>
        <w:t xml:space="preserve"> </w:t>
      </w:r>
      <w:proofErr w:type="spellStart"/>
      <w:r w:rsidRPr="00605ADE">
        <w:rPr>
          <w:rFonts w:asciiTheme="majorBidi" w:eastAsiaTheme="minorHAnsi" w:hAnsiTheme="majorBidi" w:cstheme="majorBidi"/>
          <w:color w:val="000000" w:themeColor="text1"/>
          <w:shd w:val="clear" w:color="auto" w:fill="FFFFFF"/>
          <w:lang w:eastAsia="en-US"/>
        </w:rPr>
        <w:t>Basri</w:t>
      </w:r>
      <w:proofErr w:type="spellEnd"/>
      <w:r w:rsidRPr="00605ADE">
        <w:rPr>
          <w:rFonts w:asciiTheme="majorBidi" w:eastAsiaTheme="minorHAnsi" w:hAnsiTheme="majorBidi" w:cstheme="majorBidi"/>
          <w:color w:val="000000" w:themeColor="text1"/>
          <w:shd w:val="clear" w:color="auto" w:fill="FFFFFF"/>
          <w:lang w:eastAsia="en-US"/>
        </w:rPr>
        <w:t xml:space="preserve"> y en invocar el desconocimiento y la desafección política. Por ello cabe plantear la interrogación siguiente: ¿en qué aspectos ha cambiado la sociedad marroquí después de más de sesenta años de independencia y seis años desde las protestas populares?</w:t>
      </w:r>
    </w:p>
    <w:p w:rsidR="001D68FB" w:rsidRDefault="001D68FB" w:rsidP="00D66D33">
      <w:pPr>
        <w:autoSpaceDE w:val="0"/>
        <w:autoSpaceDN w:val="0"/>
        <w:adjustRightInd w:val="0"/>
        <w:spacing w:after="0" w:line="360" w:lineRule="auto"/>
        <w:jc w:val="both"/>
        <w:rPr>
          <w:rFonts w:ascii="Times New Roman" w:hAnsi="Times New Roman" w:cs="Times New Roman"/>
          <w:sz w:val="24"/>
          <w:szCs w:val="24"/>
          <w:lang w:val="es-ES"/>
        </w:rPr>
      </w:pPr>
      <w:r w:rsidRPr="00D66D33">
        <w:rPr>
          <w:rFonts w:ascii="Times New Roman" w:hAnsi="Times New Roman" w:cs="Times New Roman"/>
          <w:color w:val="000000" w:themeColor="text1"/>
          <w:sz w:val="24"/>
          <w:szCs w:val="24"/>
          <w:shd w:val="clear" w:color="auto" w:fill="FFFFFF"/>
        </w:rPr>
        <w:lastRenderedPageBreak/>
        <w:t xml:space="preserve">Este </w:t>
      </w:r>
      <w:proofErr w:type="spellStart"/>
      <w:r w:rsidRPr="00D66D33">
        <w:rPr>
          <w:rFonts w:ascii="Times New Roman" w:hAnsi="Times New Roman" w:cs="Times New Roman"/>
          <w:color w:val="000000" w:themeColor="text1"/>
          <w:sz w:val="24"/>
          <w:szCs w:val="24"/>
          <w:shd w:val="clear" w:color="auto" w:fill="FFFFFF"/>
        </w:rPr>
        <w:t>trabajo</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fue</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realizado</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durante</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una</w:t>
      </w:r>
      <w:proofErr w:type="spellEnd"/>
      <w:r w:rsidRPr="00D66D33">
        <w:rPr>
          <w:rFonts w:ascii="Times New Roman" w:hAnsi="Times New Roman" w:cs="Times New Roman"/>
          <w:color w:val="000000" w:themeColor="text1"/>
          <w:sz w:val="24"/>
          <w:szCs w:val="24"/>
          <w:shd w:val="clear" w:color="auto" w:fill="FFFFFF"/>
        </w:rPr>
        <w:t xml:space="preserve"> estancia </w:t>
      </w:r>
      <w:proofErr w:type="spellStart"/>
      <w:r w:rsidRPr="00D66D33">
        <w:rPr>
          <w:rFonts w:ascii="Times New Roman" w:hAnsi="Times New Roman" w:cs="Times New Roman"/>
          <w:color w:val="000000" w:themeColor="text1"/>
          <w:sz w:val="24"/>
          <w:szCs w:val="24"/>
          <w:shd w:val="clear" w:color="auto" w:fill="FFFFFF"/>
        </w:rPr>
        <w:t>breve</w:t>
      </w:r>
      <w:proofErr w:type="spellEnd"/>
      <w:r w:rsidRPr="00D66D33">
        <w:rPr>
          <w:rFonts w:ascii="Times New Roman" w:hAnsi="Times New Roman" w:cs="Times New Roman"/>
          <w:color w:val="000000" w:themeColor="text1"/>
          <w:sz w:val="24"/>
          <w:szCs w:val="24"/>
          <w:shd w:val="clear" w:color="auto" w:fill="FFFFFF"/>
        </w:rPr>
        <w:t xml:space="preserve"> de </w:t>
      </w:r>
      <w:proofErr w:type="spellStart"/>
      <w:r w:rsidRPr="00D66D33">
        <w:rPr>
          <w:rFonts w:ascii="Times New Roman" w:hAnsi="Times New Roman" w:cs="Times New Roman"/>
          <w:color w:val="000000" w:themeColor="text1"/>
          <w:sz w:val="24"/>
          <w:szCs w:val="24"/>
          <w:shd w:val="clear" w:color="auto" w:fill="FFFFFF"/>
        </w:rPr>
        <w:t>tres</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meses</w:t>
      </w:r>
      <w:proofErr w:type="spellEnd"/>
      <w:r w:rsidRPr="00D66D33">
        <w:rPr>
          <w:rFonts w:ascii="Times New Roman" w:hAnsi="Times New Roman" w:cs="Times New Roman"/>
          <w:color w:val="000000" w:themeColor="text1"/>
          <w:sz w:val="24"/>
          <w:szCs w:val="24"/>
          <w:shd w:val="clear" w:color="auto" w:fill="FFFFFF"/>
        </w:rPr>
        <w:t xml:space="preserve"> en </w:t>
      </w:r>
      <w:proofErr w:type="spellStart"/>
      <w:r w:rsidRPr="00D66D33">
        <w:rPr>
          <w:rFonts w:ascii="Times New Roman" w:hAnsi="Times New Roman" w:cs="Times New Roman"/>
          <w:color w:val="000000" w:themeColor="text1"/>
          <w:sz w:val="24"/>
          <w:szCs w:val="24"/>
          <w:shd w:val="clear" w:color="auto" w:fill="FFFFFF"/>
        </w:rPr>
        <w:t>SciencesPo</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París</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financiada</w:t>
      </w:r>
      <w:proofErr w:type="spellEnd"/>
      <w:r w:rsidRPr="00D66D33">
        <w:rPr>
          <w:rFonts w:ascii="Times New Roman" w:hAnsi="Times New Roman" w:cs="Times New Roman"/>
          <w:color w:val="000000" w:themeColor="text1"/>
          <w:sz w:val="24"/>
          <w:szCs w:val="24"/>
          <w:shd w:val="clear" w:color="auto" w:fill="FFFFFF"/>
        </w:rPr>
        <w:t xml:space="preserve"> </w:t>
      </w:r>
      <w:proofErr w:type="spellStart"/>
      <w:r w:rsidRPr="00D66D33">
        <w:rPr>
          <w:rFonts w:ascii="Times New Roman" w:hAnsi="Times New Roman" w:cs="Times New Roman"/>
          <w:color w:val="000000" w:themeColor="text1"/>
          <w:sz w:val="24"/>
          <w:szCs w:val="24"/>
          <w:shd w:val="clear" w:color="auto" w:fill="FFFFFF"/>
        </w:rPr>
        <w:t>por</w:t>
      </w:r>
      <w:proofErr w:type="spellEnd"/>
      <w:r w:rsidRPr="00D66D33">
        <w:rPr>
          <w:rFonts w:ascii="Times New Roman" w:hAnsi="Times New Roman" w:cs="Times New Roman"/>
          <w:color w:val="000000" w:themeColor="text1"/>
          <w:sz w:val="24"/>
          <w:szCs w:val="24"/>
          <w:shd w:val="clear" w:color="auto" w:fill="FFFFFF"/>
        </w:rPr>
        <w:t xml:space="preserve"> el </w:t>
      </w:r>
      <w:proofErr w:type="spellStart"/>
      <w:r w:rsidRPr="00D66D33">
        <w:rPr>
          <w:rFonts w:ascii="Times New Roman" w:hAnsi="Times New Roman" w:cs="Times New Roman"/>
          <w:color w:val="000000" w:themeColor="text1"/>
          <w:sz w:val="24"/>
          <w:szCs w:val="24"/>
          <w:shd w:val="clear" w:color="auto" w:fill="FFFFFF"/>
        </w:rPr>
        <w:t>Ministerio</w:t>
      </w:r>
      <w:proofErr w:type="spellEnd"/>
      <w:r w:rsidRPr="00D66D33">
        <w:rPr>
          <w:rFonts w:ascii="Times New Roman" w:hAnsi="Times New Roman" w:cs="Times New Roman"/>
          <w:color w:val="000000" w:themeColor="text1"/>
          <w:sz w:val="24"/>
          <w:szCs w:val="24"/>
          <w:shd w:val="clear" w:color="auto" w:fill="FFFFFF"/>
        </w:rPr>
        <w:t xml:space="preserve"> de </w:t>
      </w:r>
      <w:proofErr w:type="spellStart"/>
      <w:r w:rsidRPr="00D66D33">
        <w:rPr>
          <w:rFonts w:ascii="Times New Roman" w:hAnsi="Times New Roman" w:cs="Times New Roman"/>
          <w:color w:val="000000" w:themeColor="text1"/>
          <w:sz w:val="24"/>
          <w:szCs w:val="24"/>
          <w:shd w:val="clear" w:color="auto" w:fill="FFFFFF"/>
        </w:rPr>
        <w:t>Economía</w:t>
      </w:r>
      <w:proofErr w:type="spellEnd"/>
      <w:r w:rsidR="006D7F8E">
        <w:rPr>
          <w:rFonts w:ascii="Times New Roman" w:hAnsi="Times New Roman" w:cs="Times New Roman"/>
          <w:color w:val="000000" w:themeColor="text1"/>
          <w:sz w:val="24"/>
          <w:szCs w:val="24"/>
          <w:shd w:val="clear" w:color="auto" w:fill="FFFFFF"/>
        </w:rPr>
        <w:t xml:space="preserve">, </w:t>
      </w:r>
      <w:proofErr w:type="spellStart"/>
      <w:r w:rsidR="006D7F8E">
        <w:rPr>
          <w:rFonts w:ascii="Times New Roman" w:hAnsi="Times New Roman" w:cs="Times New Roman"/>
          <w:color w:val="000000" w:themeColor="text1"/>
          <w:sz w:val="24"/>
          <w:szCs w:val="24"/>
          <w:shd w:val="clear" w:color="auto" w:fill="FFFFFF"/>
        </w:rPr>
        <w:t>Industria</w:t>
      </w:r>
      <w:proofErr w:type="spellEnd"/>
      <w:r w:rsidR="006D7F8E">
        <w:rPr>
          <w:rFonts w:ascii="Times New Roman" w:hAnsi="Times New Roman" w:cs="Times New Roman"/>
          <w:color w:val="000000" w:themeColor="text1"/>
          <w:sz w:val="24"/>
          <w:szCs w:val="24"/>
          <w:shd w:val="clear" w:color="auto" w:fill="FFFFFF"/>
        </w:rPr>
        <w:t xml:space="preserve"> y </w:t>
      </w:r>
      <w:proofErr w:type="spellStart"/>
      <w:r w:rsidR="006D7F8E">
        <w:rPr>
          <w:rFonts w:ascii="Times New Roman" w:hAnsi="Times New Roman" w:cs="Times New Roman"/>
          <w:color w:val="000000" w:themeColor="text1"/>
          <w:sz w:val="24"/>
          <w:szCs w:val="24"/>
          <w:shd w:val="clear" w:color="auto" w:fill="FFFFFF"/>
        </w:rPr>
        <w:t>C</w:t>
      </w:r>
      <w:r w:rsidRPr="00D66D33">
        <w:rPr>
          <w:rFonts w:ascii="Times New Roman" w:hAnsi="Times New Roman" w:cs="Times New Roman"/>
          <w:color w:val="000000" w:themeColor="text1"/>
          <w:sz w:val="24"/>
          <w:szCs w:val="24"/>
          <w:shd w:val="clear" w:color="auto" w:fill="FFFFFF"/>
        </w:rPr>
        <w:t>ompetitividad</w:t>
      </w:r>
      <w:proofErr w:type="spellEnd"/>
      <w:r w:rsidRPr="00D66D33">
        <w:rPr>
          <w:rFonts w:ascii="Times New Roman" w:hAnsi="Times New Roman" w:cs="Times New Roman"/>
          <w:color w:val="000000" w:themeColor="text1"/>
          <w:sz w:val="24"/>
          <w:szCs w:val="24"/>
          <w:shd w:val="clear" w:color="auto" w:fill="FFFFFF"/>
        </w:rPr>
        <w:t xml:space="preserve">, </w:t>
      </w:r>
      <w:r w:rsidR="00D66D33">
        <w:rPr>
          <w:rFonts w:ascii="Times New Roman" w:hAnsi="Times New Roman" w:cs="Times New Roman"/>
          <w:sz w:val="24"/>
          <w:szCs w:val="24"/>
          <w:lang w:val="es-ES"/>
        </w:rPr>
        <w:t>convocatoria</w:t>
      </w:r>
      <w:r w:rsidR="00D66D33" w:rsidRPr="00D66D33">
        <w:rPr>
          <w:rFonts w:ascii="Times New Roman" w:hAnsi="Times New Roman" w:cs="Times New Roman"/>
          <w:sz w:val="24"/>
          <w:szCs w:val="24"/>
          <w:lang w:val="es-ES"/>
        </w:rPr>
        <w:t xml:space="preserve"> correspondiente al año 201</w:t>
      </w:r>
      <w:r w:rsidR="00D66D33">
        <w:rPr>
          <w:rFonts w:ascii="Times New Roman" w:hAnsi="Times New Roman" w:cs="Times New Roman"/>
          <w:sz w:val="24"/>
          <w:szCs w:val="24"/>
          <w:lang w:val="es-ES"/>
        </w:rPr>
        <w:t xml:space="preserve">6, de las ayudas a la movilidad </w:t>
      </w:r>
      <w:proofErr w:type="spellStart"/>
      <w:r w:rsidR="00D66D33" w:rsidRPr="00D66D33">
        <w:rPr>
          <w:rFonts w:ascii="Times New Roman" w:hAnsi="Times New Roman" w:cs="Times New Roman"/>
          <w:sz w:val="24"/>
          <w:szCs w:val="24"/>
          <w:lang w:val="es-ES"/>
        </w:rPr>
        <w:t>predoctoral</w:t>
      </w:r>
      <w:proofErr w:type="spellEnd"/>
      <w:r w:rsidR="00D66D33" w:rsidRPr="00D66D33">
        <w:rPr>
          <w:rFonts w:ascii="Times New Roman" w:hAnsi="Times New Roman" w:cs="Times New Roman"/>
          <w:sz w:val="24"/>
          <w:szCs w:val="24"/>
          <w:lang w:val="es-ES"/>
        </w:rPr>
        <w:t xml:space="preserve"> para la</w:t>
      </w:r>
      <w:r w:rsidR="00D66D33">
        <w:rPr>
          <w:rFonts w:ascii="Times New Roman" w:hAnsi="Times New Roman" w:cs="Times New Roman"/>
          <w:sz w:val="24"/>
          <w:szCs w:val="24"/>
          <w:lang w:val="es-ES"/>
        </w:rPr>
        <w:t xml:space="preserve"> </w:t>
      </w:r>
      <w:r w:rsidR="00D66D33" w:rsidRPr="00D66D33">
        <w:rPr>
          <w:rFonts w:ascii="Times New Roman" w:hAnsi="Times New Roman" w:cs="Times New Roman"/>
          <w:sz w:val="24"/>
          <w:szCs w:val="24"/>
          <w:lang w:val="es-ES"/>
        </w:rPr>
        <w:t>realización de estancias breves en centros de I+D, en el Subprograma Estatal de Movilidad, del Programa</w:t>
      </w:r>
      <w:r w:rsidR="00D66D33">
        <w:rPr>
          <w:rFonts w:ascii="Times New Roman" w:hAnsi="Times New Roman" w:cs="Times New Roman"/>
          <w:sz w:val="24"/>
          <w:szCs w:val="24"/>
          <w:lang w:val="es-ES"/>
        </w:rPr>
        <w:t xml:space="preserve"> </w:t>
      </w:r>
      <w:r w:rsidR="00D66D33" w:rsidRPr="00D66D33">
        <w:rPr>
          <w:rFonts w:ascii="Times New Roman" w:hAnsi="Times New Roman" w:cs="Times New Roman"/>
          <w:sz w:val="24"/>
          <w:szCs w:val="24"/>
          <w:lang w:val="es-ES"/>
        </w:rPr>
        <w:t>Estata</w:t>
      </w:r>
      <w:r w:rsidR="00D66D33">
        <w:rPr>
          <w:rFonts w:ascii="Times New Roman" w:hAnsi="Times New Roman" w:cs="Times New Roman"/>
          <w:sz w:val="24"/>
          <w:szCs w:val="24"/>
          <w:lang w:val="es-ES"/>
        </w:rPr>
        <w:t xml:space="preserve">l de Promoción del Talento y su </w:t>
      </w:r>
      <w:proofErr w:type="spellStart"/>
      <w:r w:rsidR="00D66D33" w:rsidRPr="00D66D33">
        <w:rPr>
          <w:rFonts w:ascii="Times New Roman" w:hAnsi="Times New Roman" w:cs="Times New Roman"/>
          <w:sz w:val="24"/>
          <w:szCs w:val="24"/>
          <w:lang w:val="es-ES"/>
        </w:rPr>
        <w:t>Empleabilidad</w:t>
      </w:r>
      <w:proofErr w:type="spellEnd"/>
      <w:r w:rsidR="00D66D33" w:rsidRPr="00D66D33">
        <w:rPr>
          <w:rFonts w:ascii="Times New Roman" w:hAnsi="Times New Roman" w:cs="Times New Roman"/>
          <w:sz w:val="24"/>
          <w:szCs w:val="24"/>
          <w:lang w:val="es-ES"/>
        </w:rPr>
        <w:t>, en el marco del Plan Estatal de Investigación Científica y</w:t>
      </w:r>
      <w:r w:rsidR="00D66D33">
        <w:rPr>
          <w:rFonts w:ascii="Times New Roman" w:hAnsi="Times New Roman" w:cs="Times New Roman"/>
          <w:sz w:val="24"/>
          <w:szCs w:val="24"/>
          <w:lang w:val="es-ES"/>
        </w:rPr>
        <w:t xml:space="preserve"> </w:t>
      </w:r>
      <w:r w:rsidR="00D66D33" w:rsidRPr="00D66D33">
        <w:rPr>
          <w:rFonts w:ascii="Times New Roman" w:hAnsi="Times New Roman" w:cs="Times New Roman"/>
          <w:sz w:val="24"/>
          <w:szCs w:val="24"/>
          <w:lang w:val="es-ES"/>
        </w:rPr>
        <w:t>Técnica y de Innovación 2013-2016.</w:t>
      </w:r>
    </w:p>
    <w:p w:rsidR="00D66D33" w:rsidRPr="00D66D33" w:rsidRDefault="00D66D33" w:rsidP="00D66D33">
      <w:pPr>
        <w:autoSpaceDE w:val="0"/>
        <w:autoSpaceDN w:val="0"/>
        <w:adjustRightInd w:val="0"/>
        <w:spacing w:after="0" w:line="360" w:lineRule="auto"/>
        <w:jc w:val="both"/>
        <w:rPr>
          <w:rFonts w:ascii="Times New Roman" w:hAnsi="Times New Roman" w:cs="Times New Roman"/>
          <w:sz w:val="24"/>
          <w:szCs w:val="24"/>
          <w:lang w:val="es-ES"/>
        </w:rPr>
      </w:pPr>
    </w:p>
    <w:p w:rsidR="001D68FB" w:rsidRPr="00605ADE" w:rsidRDefault="001D68FB" w:rsidP="001D68FB">
      <w:pPr>
        <w:spacing w:line="360" w:lineRule="auto"/>
        <w:jc w:val="both"/>
        <w:rPr>
          <w:rFonts w:asciiTheme="majorBidi" w:hAnsiTheme="majorBidi" w:cstheme="majorBidi"/>
          <w:color w:val="000000" w:themeColor="text1"/>
          <w:sz w:val="24"/>
          <w:szCs w:val="24"/>
          <w:shd w:val="clear" w:color="auto" w:fill="FFFFFF"/>
          <w:lang w:val="es-ES"/>
        </w:rPr>
      </w:pPr>
      <w:r w:rsidRPr="00605ADE">
        <w:rPr>
          <w:rFonts w:asciiTheme="majorBidi" w:hAnsiTheme="majorBidi" w:cstheme="majorBidi"/>
          <w:b/>
          <w:bCs/>
          <w:color w:val="000000" w:themeColor="text1"/>
          <w:sz w:val="24"/>
          <w:szCs w:val="24"/>
          <w:shd w:val="clear" w:color="auto" w:fill="FFFFFF"/>
          <w:lang w:val="es-ES"/>
        </w:rPr>
        <w:t>Palabras clave</w:t>
      </w:r>
      <w:r w:rsidRPr="00605ADE">
        <w:rPr>
          <w:rFonts w:asciiTheme="majorBidi" w:hAnsiTheme="majorBidi" w:cstheme="majorBidi"/>
          <w:color w:val="000000" w:themeColor="text1"/>
          <w:sz w:val="24"/>
          <w:szCs w:val="24"/>
          <w:shd w:val="clear" w:color="auto" w:fill="FFFFFF"/>
          <w:lang w:val="es-ES"/>
        </w:rPr>
        <w:t>: Política, Sociedad, Casablanca, Trabajadores, Industria de exportación.</w:t>
      </w:r>
    </w:p>
    <w:p w:rsidR="0043202D" w:rsidRPr="001D68FB" w:rsidRDefault="0043202D">
      <w:pPr>
        <w:rPr>
          <w:lang w:val="es-ES"/>
        </w:rPr>
      </w:pPr>
    </w:p>
    <w:sectPr w:rsidR="0043202D" w:rsidRPr="001D68FB" w:rsidSect="004320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1D68FB"/>
    <w:rsid w:val="001D68FB"/>
    <w:rsid w:val="00394409"/>
    <w:rsid w:val="0043202D"/>
    <w:rsid w:val="004C4A47"/>
    <w:rsid w:val="00536509"/>
    <w:rsid w:val="006D7F8E"/>
    <w:rsid w:val="00D66D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FB"/>
    <w:pPr>
      <w:spacing w:after="160" w:line="256" w:lineRule="auto"/>
    </w:pPr>
    <w:rPr>
      <w:lang w:val="fr-FR"/>
    </w:rPr>
  </w:style>
  <w:style w:type="paragraph" w:styleId="Ttulo1">
    <w:name w:val="heading 1"/>
    <w:basedOn w:val="Normal"/>
    <w:next w:val="Normal"/>
    <w:link w:val="Ttulo1Car"/>
    <w:uiPriority w:val="9"/>
    <w:qFormat/>
    <w:rsid w:val="001D68F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8F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D68F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2017-07-03T14:01:00Z</dcterms:created>
  <dcterms:modified xsi:type="dcterms:W3CDTF">2017-07-03T14:19:00Z</dcterms:modified>
</cp:coreProperties>
</file>